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427F60" w14:textId="77777777" w:rsidR="00BD3AEA" w:rsidRPr="00BD3AEA" w:rsidRDefault="00BD3AEA" w:rsidP="00BD3AEA">
      <w:pPr>
        <w:pStyle w:val="Rubrik1"/>
        <w:rPr>
          <w:sz w:val="40"/>
          <w:szCs w:val="40"/>
        </w:rPr>
      </w:pPr>
      <w:r w:rsidRPr="00BD3AEA">
        <w:rPr>
          <w:sz w:val="40"/>
          <w:szCs w:val="40"/>
        </w:rPr>
        <w:t>Bilaga 1: Ändring av stadgar</w:t>
      </w:r>
    </w:p>
    <w:p w14:paraId="781D3A06" w14:textId="77777777" w:rsidR="00BD3AEA" w:rsidRDefault="00BD3AEA" w:rsidP="00BD3AEA"/>
    <w:p w14:paraId="1447E235" w14:textId="77777777" w:rsidR="00BD3AEA" w:rsidRPr="00BD3AEA" w:rsidRDefault="00BD3AEA" w:rsidP="00BD3AEA">
      <w:pPr>
        <w:rPr>
          <w:sz w:val="24"/>
          <w:szCs w:val="24"/>
        </w:rPr>
      </w:pPr>
      <w:r w:rsidRPr="00BD3AEA">
        <w:rPr>
          <w:sz w:val="24"/>
          <w:szCs w:val="24"/>
        </w:rPr>
        <w:t>Kursiv text anger texten i paragrafen i gällande stadgar, grönmarkeringen i den vanliga texten anger den ändring styrelsen föreslår till extrastämman den 4 april 2018.</w:t>
      </w:r>
    </w:p>
    <w:p w14:paraId="24BDBFA1" w14:textId="77777777" w:rsidR="00BD3AEA" w:rsidRDefault="00BD3AEA" w:rsidP="00BD3AEA">
      <w:pPr>
        <w:pStyle w:val="Rubrik3"/>
        <w:tabs>
          <w:tab w:val="left" w:pos="426"/>
        </w:tabs>
      </w:pPr>
    </w:p>
    <w:p w14:paraId="1E6D5C0E" w14:textId="77777777" w:rsidR="00BD3AEA" w:rsidRDefault="00BD3AEA" w:rsidP="00BD3AEA">
      <w:pPr>
        <w:pStyle w:val="Rubrik3"/>
        <w:tabs>
          <w:tab w:val="left" w:pos="426"/>
        </w:tabs>
      </w:pPr>
      <w:r>
        <w:t>RÄKENSKAPER OCH REVISION</w:t>
      </w:r>
    </w:p>
    <w:p w14:paraId="64715362" w14:textId="77777777" w:rsidR="00BD3AEA" w:rsidRDefault="00BD3AEA" w:rsidP="00BD3AEA">
      <w:pPr>
        <w:tabs>
          <w:tab w:val="left" w:pos="426"/>
        </w:tabs>
        <w:rPr>
          <w:sz w:val="24"/>
        </w:rPr>
      </w:pPr>
    </w:p>
    <w:p w14:paraId="6A98CFAF" w14:textId="77777777" w:rsidR="00BD3AEA" w:rsidRDefault="00BD3AEA" w:rsidP="00BD3AEA">
      <w:pPr>
        <w:tabs>
          <w:tab w:val="left" w:pos="426"/>
        </w:tabs>
        <w:rPr>
          <w:sz w:val="24"/>
        </w:rPr>
      </w:pPr>
      <w:r>
        <w:rPr>
          <w:b/>
          <w:sz w:val="24"/>
        </w:rPr>
        <w:t>23 §</w:t>
      </w:r>
    </w:p>
    <w:p w14:paraId="03645ACC" w14:textId="77777777" w:rsidR="00BD3AEA" w:rsidRDefault="00BD3AEA" w:rsidP="00BD3AEA">
      <w:pPr>
        <w:tabs>
          <w:tab w:val="left" w:pos="426"/>
        </w:tabs>
        <w:rPr>
          <w:sz w:val="24"/>
        </w:rPr>
      </w:pPr>
      <w:r>
        <w:rPr>
          <w:sz w:val="24"/>
        </w:rPr>
        <w:t xml:space="preserve">Föreningens räkenskapsår omfattar kalenderår. Senast </w:t>
      </w:r>
      <w:r w:rsidRPr="00BD3AEA">
        <w:rPr>
          <w:sz w:val="24"/>
          <w:highlight w:val="green"/>
        </w:rPr>
        <w:t>sex veckor</w:t>
      </w:r>
      <w:r>
        <w:rPr>
          <w:sz w:val="24"/>
        </w:rPr>
        <w:t xml:space="preserve"> före ordinarie föreningsstämma skall styrelsen till revisorerna avlämna handlingar i enlighet med årsredovisningslagens allmänna bestämmelser om årsredovisningens delar.</w:t>
      </w:r>
    </w:p>
    <w:p w14:paraId="3BFBFF01" w14:textId="77777777" w:rsidR="00BD3AEA" w:rsidRDefault="00BD3AEA" w:rsidP="00BD3AEA">
      <w:pPr>
        <w:tabs>
          <w:tab w:val="left" w:pos="426"/>
        </w:tabs>
        <w:rPr>
          <w:sz w:val="24"/>
        </w:rPr>
      </w:pPr>
    </w:p>
    <w:p w14:paraId="4D729A5C" w14:textId="77777777" w:rsidR="00BD3AEA" w:rsidRPr="00BD3AEA" w:rsidRDefault="00BD3AEA" w:rsidP="00BD3AEA">
      <w:pPr>
        <w:tabs>
          <w:tab w:val="left" w:pos="426"/>
        </w:tabs>
        <w:rPr>
          <w:i/>
          <w:sz w:val="24"/>
        </w:rPr>
      </w:pPr>
      <w:r>
        <w:rPr>
          <w:i/>
          <w:sz w:val="24"/>
        </w:rPr>
        <w:t xml:space="preserve">… </w:t>
      </w:r>
      <w:r w:rsidRPr="00BD3AEA">
        <w:rPr>
          <w:i/>
          <w:sz w:val="24"/>
        </w:rPr>
        <w:t>en månad</w:t>
      </w:r>
      <w:r w:rsidRPr="00BD3AEA">
        <w:rPr>
          <w:i/>
          <w:sz w:val="24"/>
        </w:rPr>
        <w:t xml:space="preserve"> </w:t>
      </w:r>
      <w:r w:rsidRPr="00BD3AEA">
        <w:rPr>
          <w:i/>
          <w:sz w:val="24"/>
        </w:rPr>
        <w:t>…</w:t>
      </w:r>
    </w:p>
    <w:p w14:paraId="4098A2D3" w14:textId="77777777" w:rsidR="00BD3AEA" w:rsidRDefault="00BD3AEA" w:rsidP="00BD3AEA">
      <w:pPr>
        <w:tabs>
          <w:tab w:val="left" w:pos="426"/>
        </w:tabs>
        <w:rPr>
          <w:sz w:val="24"/>
        </w:rPr>
      </w:pPr>
      <w:r>
        <w:rPr>
          <w:sz w:val="24"/>
        </w:rPr>
        <w:t xml:space="preserve"> </w:t>
      </w:r>
    </w:p>
    <w:p w14:paraId="3AAB459B" w14:textId="77777777" w:rsidR="00BD3AEA" w:rsidRDefault="00BD3AEA" w:rsidP="00BD3AEA">
      <w:pPr>
        <w:tabs>
          <w:tab w:val="left" w:pos="426"/>
        </w:tabs>
        <w:rPr>
          <w:sz w:val="24"/>
        </w:rPr>
      </w:pPr>
      <w:r>
        <w:rPr>
          <w:b/>
          <w:sz w:val="24"/>
        </w:rPr>
        <w:t>25 §</w:t>
      </w:r>
    </w:p>
    <w:p w14:paraId="579A13B0" w14:textId="77777777" w:rsidR="00BD3AEA" w:rsidRDefault="00BD3AEA" w:rsidP="00BD3AEA">
      <w:pPr>
        <w:tabs>
          <w:tab w:val="left" w:pos="426"/>
        </w:tabs>
        <w:rPr>
          <w:sz w:val="24"/>
        </w:rPr>
      </w:pPr>
      <w:r>
        <w:rPr>
          <w:sz w:val="24"/>
        </w:rPr>
        <w:t xml:space="preserve">Revisorerna skall avge revisionsberättelse till styrelsen senast </w:t>
      </w:r>
      <w:r w:rsidRPr="00BD3AEA">
        <w:rPr>
          <w:sz w:val="24"/>
          <w:highlight w:val="green"/>
        </w:rPr>
        <w:t>tre</w:t>
      </w:r>
      <w:r>
        <w:rPr>
          <w:sz w:val="24"/>
        </w:rPr>
        <w:t xml:space="preserve"> veckor före föreningsstämman.</w:t>
      </w:r>
    </w:p>
    <w:p w14:paraId="4CF2329C" w14:textId="77777777" w:rsidR="00BD3AEA" w:rsidRDefault="00BD3AEA" w:rsidP="00BD3AEA">
      <w:pPr>
        <w:tabs>
          <w:tab w:val="left" w:pos="426"/>
        </w:tabs>
        <w:rPr>
          <w:sz w:val="24"/>
        </w:rPr>
      </w:pPr>
    </w:p>
    <w:p w14:paraId="028C6530" w14:textId="77777777" w:rsidR="00BD3AEA" w:rsidRPr="00BD3AEA" w:rsidRDefault="00BD3AEA" w:rsidP="00BD3AEA">
      <w:pPr>
        <w:tabs>
          <w:tab w:val="left" w:pos="426"/>
        </w:tabs>
        <w:rPr>
          <w:i/>
          <w:sz w:val="24"/>
        </w:rPr>
      </w:pPr>
      <w:r>
        <w:rPr>
          <w:i/>
          <w:sz w:val="24"/>
        </w:rPr>
        <w:t xml:space="preserve">… </w:t>
      </w:r>
      <w:r>
        <w:rPr>
          <w:i/>
          <w:sz w:val="24"/>
        </w:rPr>
        <w:t>två</w:t>
      </w:r>
      <w:r w:rsidRPr="00BD3AEA">
        <w:rPr>
          <w:i/>
          <w:sz w:val="24"/>
        </w:rPr>
        <w:t xml:space="preserve"> …</w:t>
      </w:r>
    </w:p>
    <w:p w14:paraId="5F12A619" w14:textId="77777777" w:rsidR="00BD3AEA" w:rsidRDefault="00BD3AEA" w:rsidP="00BD3AEA">
      <w:pPr>
        <w:tabs>
          <w:tab w:val="left" w:pos="426"/>
        </w:tabs>
        <w:rPr>
          <w:sz w:val="24"/>
        </w:rPr>
      </w:pPr>
    </w:p>
    <w:p w14:paraId="697AE7BF" w14:textId="77777777" w:rsidR="00BD3AEA" w:rsidRDefault="00BD3AEA" w:rsidP="00BD3AEA">
      <w:pPr>
        <w:tabs>
          <w:tab w:val="left" w:pos="426"/>
        </w:tabs>
        <w:rPr>
          <w:sz w:val="24"/>
        </w:rPr>
      </w:pPr>
      <w:r>
        <w:rPr>
          <w:b/>
          <w:sz w:val="24"/>
        </w:rPr>
        <w:t>26 §</w:t>
      </w:r>
    </w:p>
    <w:p w14:paraId="2B1972FD" w14:textId="77777777" w:rsidR="00BD3AEA" w:rsidRDefault="00BD3AEA" w:rsidP="00BD3AEA">
      <w:pPr>
        <w:tabs>
          <w:tab w:val="left" w:pos="426"/>
        </w:tabs>
        <w:rPr>
          <w:sz w:val="24"/>
        </w:rPr>
      </w:pPr>
      <w:r>
        <w:rPr>
          <w:sz w:val="24"/>
        </w:rPr>
        <w:t xml:space="preserve">Styrelsens redovisningshandlingar, revisionsberättelsen och styrelsens förklaring över av revisorerna gjorda anmärkningar skall hållas tillgängliga för medlemmarna minst </w:t>
      </w:r>
      <w:r w:rsidRPr="00BD3AEA">
        <w:rPr>
          <w:sz w:val="24"/>
          <w:highlight w:val="green"/>
        </w:rPr>
        <w:t>två veckor</w:t>
      </w:r>
      <w:r>
        <w:rPr>
          <w:sz w:val="24"/>
        </w:rPr>
        <w:t xml:space="preserve"> före föreningsstämman.</w:t>
      </w:r>
    </w:p>
    <w:p w14:paraId="0A5D1D45" w14:textId="77777777" w:rsidR="00BD3AEA" w:rsidRDefault="00BD3AEA" w:rsidP="00BD3AEA">
      <w:pPr>
        <w:tabs>
          <w:tab w:val="left" w:pos="426"/>
        </w:tabs>
        <w:rPr>
          <w:sz w:val="24"/>
        </w:rPr>
      </w:pPr>
    </w:p>
    <w:p w14:paraId="31388CE0" w14:textId="77777777" w:rsidR="00BD3AEA" w:rsidRPr="00BD3AEA" w:rsidRDefault="00BD3AEA" w:rsidP="00BD3AEA">
      <w:pPr>
        <w:tabs>
          <w:tab w:val="left" w:pos="426"/>
        </w:tabs>
        <w:rPr>
          <w:i/>
          <w:sz w:val="24"/>
        </w:rPr>
      </w:pPr>
      <w:r>
        <w:rPr>
          <w:i/>
          <w:sz w:val="24"/>
        </w:rPr>
        <w:t xml:space="preserve">… </w:t>
      </w:r>
      <w:r w:rsidRPr="00BD3AEA">
        <w:rPr>
          <w:i/>
          <w:sz w:val="24"/>
        </w:rPr>
        <w:t xml:space="preserve">en </w:t>
      </w:r>
      <w:r>
        <w:rPr>
          <w:i/>
          <w:sz w:val="24"/>
        </w:rPr>
        <w:t>vecka</w:t>
      </w:r>
      <w:r w:rsidRPr="00BD3AEA">
        <w:rPr>
          <w:i/>
          <w:sz w:val="24"/>
        </w:rPr>
        <w:t xml:space="preserve"> …</w:t>
      </w:r>
    </w:p>
    <w:p w14:paraId="618138AD" w14:textId="77777777" w:rsidR="00BD3AEA" w:rsidRDefault="00BD3AEA" w:rsidP="00BD3AEA">
      <w:pPr>
        <w:pStyle w:val="Rubrik3"/>
        <w:tabs>
          <w:tab w:val="left" w:pos="426"/>
        </w:tabs>
      </w:pPr>
    </w:p>
    <w:p w14:paraId="356833BE" w14:textId="77777777" w:rsidR="00BD3AEA" w:rsidRDefault="00BD3AEA" w:rsidP="00BD3AEA">
      <w:pPr>
        <w:pStyle w:val="Rubrik3"/>
        <w:tabs>
          <w:tab w:val="left" w:pos="426"/>
        </w:tabs>
      </w:pPr>
      <w:r>
        <w:t>FÖRENINGSSTÄMMA</w:t>
      </w:r>
    </w:p>
    <w:p w14:paraId="7995D344" w14:textId="77777777" w:rsidR="00BD3AEA" w:rsidRDefault="00BD3AEA" w:rsidP="00BD3AEA">
      <w:pPr>
        <w:tabs>
          <w:tab w:val="left" w:pos="426"/>
        </w:tabs>
        <w:rPr>
          <w:sz w:val="24"/>
        </w:rPr>
      </w:pPr>
    </w:p>
    <w:p w14:paraId="03D6D057" w14:textId="77777777" w:rsidR="00BD3AEA" w:rsidRDefault="00BD3AEA" w:rsidP="00BD3AEA">
      <w:pPr>
        <w:tabs>
          <w:tab w:val="left" w:pos="426"/>
        </w:tabs>
        <w:rPr>
          <w:sz w:val="24"/>
        </w:rPr>
      </w:pPr>
      <w:r>
        <w:rPr>
          <w:b/>
          <w:sz w:val="24"/>
        </w:rPr>
        <w:t>27 §</w:t>
      </w:r>
    </w:p>
    <w:p w14:paraId="63035E2A" w14:textId="77777777" w:rsidR="00BD3AEA" w:rsidRDefault="00BD3AEA" w:rsidP="00BD3AEA">
      <w:pPr>
        <w:tabs>
          <w:tab w:val="left" w:pos="426"/>
        </w:tabs>
        <w:rPr>
          <w:sz w:val="24"/>
          <w:highlight w:val="green"/>
        </w:rPr>
      </w:pPr>
      <w:r w:rsidRPr="00BD3AEA">
        <w:rPr>
          <w:sz w:val="24"/>
          <w:highlight w:val="green"/>
        </w:rPr>
        <w:t>Ordinarie föreningsstämma skall hållas årligen</w:t>
      </w:r>
      <w:r w:rsidRPr="00BD3AEA">
        <w:rPr>
          <w:sz w:val="24"/>
          <w:highlight w:val="green"/>
        </w:rPr>
        <w:t xml:space="preserve"> </w:t>
      </w:r>
      <w:r w:rsidRPr="00BD3AEA">
        <w:rPr>
          <w:sz w:val="24"/>
          <w:highlight w:val="green"/>
        </w:rPr>
        <w:t>före juni månads utgång.</w:t>
      </w:r>
    </w:p>
    <w:p w14:paraId="134052D1" w14:textId="77777777" w:rsidR="00BD3AEA" w:rsidRDefault="00BD3AEA" w:rsidP="00BD3AEA">
      <w:pPr>
        <w:tabs>
          <w:tab w:val="left" w:pos="426"/>
        </w:tabs>
        <w:rPr>
          <w:sz w:val="24"/>
        </w:rPr>
      </w:pPr>
    </w:p>
    <w:p w14:paraId="25B5E26F" w14:textId="77777777" w:rsidR="00BD3AEA" w:rsidRPr="00BD3AEA" w:rsidRDefault="00BD3AEA" w:rsidP="00BD3AEA">
      <w:pPr>
        <w:tabs>
          <w:tab w:val="left" w:pos="426"/>
        </w:tabs>
        <w:rPr>
          <w:i/>
          <w:sz w:val="24"/>
        </w:rPr>
      </w:pPr>
      <w:r w:rsidRPr="00BD3AEA">
        <w:rPr>
          <w:i/>
          <w:sz w:val="24"/>
        </w:rPr>
        <w:t xml:space="preserve">Ordinarie föreningsstämma skall hållas årligen </w:t>
      </w:r>
      <w:r w:rsidRPr="00BD3AEA">
        <w:rPr>
          <w:i/>
          <w:sz w:val="24"/>
        </w:rPr>
        <w:t xml:space="preserve">tidigast den 1 mars och </w:t>
      </w:r>
      <w:r w:rsidRPr="00BD3AEA">
        <w:rPr>
          <w:i/>
          <w:sz w:val="24"/>
        </w:rPr>
        <w:t>senast före juni månads utgång.</w:t>
      </w:r>
    </w:p>
    <w:p w14:paraId="4DBC933E" w14:textId="77777777" w:rsidR="00BD3AEA" w:rsidRDefault="00BD3AEA" w:rsidP="00BD3AEA">
      <w:pPr>
        <w:tabs>
          <w:tab w:val="left" w:pos="426"/>
        </w:tabs>
        <w:rPr>
          <w:sz w:val="24"/>
        </w:rPr>
      </w:pPr>
    </w:p>
    <w:p w14:paraId="56697FF9" w14:textId="77777777" w:rsidR="00BD3AEA" w:rsidRDefault="00BD3AEA" w:rsidP="00BD3AEA">
      <w:pPr>
        <w:tabs>
          <w:tab w:val="left" w:pos="426"/>
        </w:tabs>
        <w:rPr>
          <w:sz w:val="24"/>
        </w:rPr>
      </w:pPr>
      <w:r>
        <w:rPr>
          <w:b/>
          <w:sz w:val="24"/>
        </w:rPr>
        <w:t>28 §</w:t>
      </w:r>
    </w:p>
    <w:p w14:paraId="285F541E" w14:textId="77777777" w:rsidR="00BD3AEA" w:rsidRDefault="00BD3AEA" w:rsidP="00BD3AEA">
      <w:pPr>
        <w:tabs>
          <w:tab w:val="left" w:pos="426"/>
        </w:tabs>
        <w:rPr>
          <w:sz w:val="24"/>
        </w:rPr>
      </w:pPr>
      <w:r>
        <w:rPr>
          <w:sz w:val="24"/>
        </w:rPr>
        <w:t xml:space="preserve">Medlem som önskar anmäla ärenden till stämma skall anmäla detta senast den </w:t>
      </w:r>
      <w:r w:rsidRPr="00BD3AEA">
        <w:rPr>
          <w:sz w:val="24"/>
          <w:highlight w:val="green"/>
        </w:rPr>
        <w:t>1 mars</w:t>
      </w:r>
      <w:r>
        <w:rPr>
          <w:sz w:val="24"/>
        </w:rPr>
        <w:t>.</w:t>
      </w:r>
      <w:r w:rsidRPr="00BD3AEA">
        <w:rPr>
          <w:sz w:val="24"/>
        </w:rPr>
        <w:t xml:space="preserve"> </w:t>
      </w:r>
    </w:p>
    <w:p w14:paraId="6C2AC283" w14:textId="77777777" w:rsidR="00BD3AEA" w:rsidRDefault="00BD3AEA" w:rsidP="00BD3AEA">
      <w:pPr>
        <w:tabs>
          <w:tab w:val="left" w:pos="426"/>
        </w:tabs>
        <w:rPr>
          <w:i/>
          <w:sz w:val="24"/>
        </w:rPr>
      </w:pPr>
    </w:p>
    <w:p w14:paraId="3F74FD99" w14:textId="77777777" w:rsidR="00DE3E19" w:rsidRDefault="00DE3E19" w:rsidP="00DE3E19">
      <w:pPr>
        <w:tabs>
          <w:tab w:val="left" w:pos="426"/>
        </w:tabs>
        <w:rPr>
          <w:i/>
          <w:sz w:val="24"/>
        </w:rPr>
      </w:pPr>
      <w:r w:rsidRPr="00DE3E19">
        <w:rPr>
          <w:i/>
          <w:sz w:val="24"/>
        </w:rPr>
        <w:t>Medlem som önskar anmäla ärenden till stämma skall anmäla detta senast den</w:t>
      </w:r>
      <w:r w:rsidR="00BD3AEA" w:rsidRPr="00DE3E19">
        <w:rPr>
          <w:i/>
          <w:sz w:val="24"/>
        </w:rPr>
        <w:t xml:space="preserve"> </w:t>
      </w:r>
      <w:r w:rsidR="00BD3AEA" w:rsidRPr="00DE3E19">
        <w:rPr>
          <w:i/>
          <w:sz w:val="24"/>
        </w:rPr>
        <w:t xml:space="preserve">1 februari eller inom den senare </w:t>
      </w:r>
      <w:proofErr w:type="gramStart"/>
      <w:r w:rsidRPr="00DE3E19">
        <w:rPr>
          <w:i/>
          <w:sz w:val="24"/>
        </w:rPr>
        <w:t>tidpunkt styrelsen</w:t>
      </w:r>
      <w:proofErr w:type="gramEnd"/>
      <w:r w:rsidRPr="00DE3E19">
        <w:rPr>
          <w:i/>
          <w:sz w:val="24"/>
        </w:rPr>
        <w:t xml:space="preserve"> bestämmer</w:t>
      </w:r>
      <w:r>
        <w:rPr>
          <w:i/>
          <w:sz w:val="24"/>
        </w:rPr>
        <w:t>.</w:t>
      </w:r>
    </w:p>
    <w:p w14:paraId="0631A08A" w14:textId="77777777" w:rsidR="00BD3AEA" w:rsidRPr="00DE3E19" w:rsidRDefault="00DE3E19" w:rsidP="00DE3E19">
      <w:r>
        <w:br w:type="page"/>
      </w:r>
    </w:p>
    <w:p w14:paraId="38E88C53" w14:textId="77777777" w:rsidR="00BD3AEA" w:rsidRDefault="00BD3AEA" w:rsidP="00BD3AEA">
      <w:pPr>
        <w:tabs>
          <w:tab w:val="left" w:pos="426"/>
        </w:tabs>
        <w:rPr>
          <w:sz w:val="24"/>
        </w:rPr>
      </w:pPr>
      <w:r>
        <w:rPr>
          <w:b/>
          <w:sz w:val="24"/>
        </w:rPr>
        <w:lastRenderedPageBreak/>
        <w:t>30 §</w:t>
      </w:r>
    </w:p>
    <w:p w14:paraId="4C5C1CDA" w14:textId="77777777" w:rsidR="00BD3AEA" w:rsidRDefault="00BD3AEA" w:rsidP="00BD3AEA">
      <w:pPr>
        <w:tabs>
          <w:tab w:val="left" w:pos="426"/>
        </w:tabs>
        <w:rPr>
          <w:sz w:val="24"/>
        </w:rPr>
      </w:pPr>
      <w:r>
        <w:rPr>
          <w:sz w:val="24"/>
        </w:rPr>
        <w:t>På ordinarie föreningsstämma skall förekomma:</w:t>
      </w:r>
    </w:p>
    <w:p w14:paraId="04CBA2BA" w14:textId="77777777" w:rsidR="00BD3AEA" w:rsidRDefault="00BD3AEA" w:rsidP="00BD3AEA">
      <w:pPr>
        <w:tabs>
          <w:tab w:val="left" w:pos="426"/>
        </w:tabs>
        <w:rPr>
          <w:sz w:val="24"/>
        </w:rPr>
      </w:pPr>
    </w:p>
    <w:p w14:paraId="132E70A5" w14:textId="77777777" w:rsidR="00BD3AEA" w:rsidRDefault="00BD3AEA" w:rsidP="00BD3AEA">
      <w:pPr>
        <w:tabs>
          <w:tab w:val="left" w:pos="426"/>
        </w:tabs>
        <w:rPr>
          <w:sz w:val="24"/>
        </w:rPr>
      </w:pPr>
      <w:r>
        <w:rPr>
          <w:sz w:val="24"/>
        </w:rPr>
        <w:t xml:space="preserve"> 1)</w:t>
      </w:r>
      <w:r>
        <w:rPr>
          <w:sz w:val="24"/>
        </w:rPr>
        <w:tab/>
        <w:t xml:space="preserve">Stämmans </w:t>
      </w:r>
      <w:r w:rsidRPr="00DE3E19">
        <w:rPr>
          <w:sz w:val="24"/>
          <w:highlight w:val="green"/>
        </w:rPr>
        <w:t>ö</w:t>
      </w:r>
      <w:r>
        <w:rPr>
          <w:sz w:val="24"/>
        </w:rPr>
        <w:t>ppnande</w:t>
      </w:r>
    </w:p>
    <w:p w14:paraId="77A430D2" w14:textId="77777777" w:rsidR="00BD3AEA" w:rsidRDefault="00BD3AEA" w:rsidP="00BD3AEA">
      <w:pPr>
        <w:tabs>
          <w:tab w:val="left" w:pos="426"/>
        </w:tabs>
        <w:rPr>
          <w:sz w:val="24"/>
        </w:rPr>
      </w:pPr>
      <w:r>
        <w:rPr>
          <w:sz w:val="24"/>
        </w:rPr>
        <w:t xml:space="preserve"> 2)</w:t>
      </w:r>
      <w:r>
        <w:rPr>
          <w:sz w:val="24"/>
        </w:rPr>
        <w:tab/>
      </w:r>
      <w:r w:rsidRPr="00DE3E19">
        <w:rPr>
          <w:sz w:val="24"/>
          <w:highlight w:val="green"/>
        </w:rPr>
        <w:t>Val av stämmoordförande</w:t>
      </w:r>
    </w:p>
    <w:p w14:paraId="70F1E20B" w14:textId="77777777" w:rsidR="00BD3AEA" w:rsidRDefault="00BD3AEA" w:rsidP="00BD3AEA">
      <w:pPr>
        <w:tabs>
          <w:tab w:val="left" w:pos="426"/>
        </w:tabs>
        <w:rPr>
          <w:sz w:val="24"/>
        </w:rPr>
      </w:pPr>
      <w:r>
        <w:rPr>
          <w:sz w:val="24"/>
        </w:rPr>
        <w:t xml:space="preserve"> 3)</w:t>
      </w:r>
      <w:r>
        <w:rPr>
          <w:sz w:val="24"/>
        </w:rPr>
        <w:tab/>
        <w:t>Anmälan av stämmoordförandens val av protokollförare</w:t>
      </w:r>
    </w:p>
    <w:p w14:paraId="0A79C6A5" w14:textId="77777777" w:rsidR="00BD3AEA" w:rsidRDefault="00BD3AEA" w:rsidP="00BD3AEA">
      <w:pPr>
        <w:tabs>
          <w:tab w:val="left" w:pos="426"/>
        </w:tabs>
        <w:rPr>
          <w:sz w:val="24"/>
        </w:rPr>
      </w:pPr>
      <w:r>
        <w:rPr>
          <w:sz w:val="24"/>
        </w:rPr>
        <w:t xml:space="preserve"> 4)   </w:t>
      </w:r>
      <w:r w:rsidRPr="00DE3E19">
        <w:rPr>
          <w:sz w:val="24"/>
          <w:highlight w:val="green"/>
        </w:rPr>
        <w:t>Fastställande av röstlängd</w:t>
      </w:r>
    </w:p>
    <w:p w14:paraId="7CC66B26" w14:textId="77777777" w:rsidR="00BD3AEA" w:rsidRDefault="00BD3AEA" w:rsidP="00BD3AEA">
      <w:pPr>
        <w:tabs>
          <w:tab w:val="left" w:pos="426"/>
        </w:tabs>
        <w:rPr>
          <w:sz w:val="24"/>
        </w:rPr>
      </w:pPr>
      <w:r>
        <w:rPr>
          <w:sz w:val="24"/>
        </w:rPr>
        <w:t xml:space="preserve"> 5)   </w:t>
      </w:r>
      <w:r w:rsidRPr="00DE3E19">
        <w:rPr>
          <w:sz w:val="24"/>
          <w:highlight w:val="green"/>
        </w:rPr>
        <w:t>Fråga om närvarorätt vid stämman</w:t>
      </w:r>
    </w:p>
    <w:p w14:paraId="63098E62" w14:textId="77777777" w:rsidR="00BD3AEA" w:rsidRDefault="00BD3AEA" w:rsidP="00BD3AEA">
      <w:pPr>
        <w:tabs>
          <w:tab w:val="left" w:pos="426"/>
        </w:tabs>
        <w:rPr>
          <w:sz w:val="24"/>
        </w:rPr>
      </w:pPr>
      <w:r>
        <w:rPr>
          <w:sz w:val="24"/>
        </w:rPr>
        <w:t xml:space="preserve"> 6)   </w:t>
      </w:r>
      <w:r w:rsidRPr="00DE3E19">
        <w:rPr>
          <w:sz w:val="24"/>
          <w:highlight w:val="green"/>
        </w:rPr>
        <w:t>Godkännande av dagordningen</w:t>
      </w:r>
    </w:p>
    <w:p w14:paraId="00A82FEE" w14:textId="77777777" w:rsidR="00BD3AEA" w:rsidRDefault="00BD3AEA" w:rsidP="00BD3AEA">
      <w:pPr>
        <w:tabs>
          <w:tab w:val="left" w:pos="426"/>
        </w:tabs>
        <w:rPr>
          <w:sz w:val="24"/>
        </w:rPr>
      </w:pPr>
      <w:r>
        <w:rPr>
          <w:sz w:val="24"/>
        </w:rPr>
        <w:t xml:space="preserve"> 7)</w:t>
      </w:r>
      <w:r>
        <w:rPr>
          <w:sz w:val="24"/>
        </w:rPr>
        <w:tab/>
        <w:t>Val av två justeringsmän tillika rösträknare</w:t>
      </w:r>
    </w:p>
    <w:p w14:paraId="4F436745" w14:textId="77777777" w:rsidR="00BD3AEA" w:rsidRDefault="00BD3AEA" w:rsidP="00BD3AEA">
      <w:pPr>
        <w:tabs>
          <w:tab w:val="left" w:pos="426"/>
        </w:tabs>
        <w:rPr>
          <w:sz w:val="24"/>
        </w:rPr>
      </w:pPr>
      <w:r>
        <w:rPr>
          <w:sz w:val="24"/>
        </w:rPr>
        <w:t xml:space="preserve"> 8)</w:t>
      </w:r>
      <w:r>
        <w:rPr>
          <w:sz w:val="24"/>
        </w:rPr>
        <w:tab/>
        <w:t>Fråga om stämman blivit i stadgeenlig ordning utlyst</w:t>
      </w:r>
    </w:p>
    <w:p w14:paraId="67DDA98B" w14:textId="77777777" w:rsidR="00BD3AEA" w:rsidRDefault="00BD3AEA" w:rsidP="00BD3AEA">
      <w:pPr>
        <w:tabs>
          <w:tab w:val="left" w:pos="426"/>
        </w:tabs>
        <w:rPr>
          <w:sz w:val="24"/>
        </w:rPr>
      </w:pPr>
      <w:r>
        <w:rPr>
          <w:sz w:val="24"/>
        </w:rPr>
        <w:t xml:space="preserve"> 9)</w:t>
      </w:r>
      <w:r>
        <w:rPr>
          <w:sz w:val="24"/>
        </w:rPr>
        <w:tab/>
        <w:t>Föredragning av styrelsens årsredovisning</w:t>
      </w:r>
    </w:p>
    <w:p w14:paraId="3DBE18E1" w14:textId="77777777" w:rsidR="00BD3AEA" w:rsidRDefault="00BD3AEA" w:rsidP="00BD3AEA">
      <w:pPr>
        <w:tabs>
          <w:tab w:val="left" w:pos="426"/>
        </w:tabs>
        <w:rPr>
          <w:sz w:val="24"/>
        </w:rPr>
      </w:pPr>
      <w:r>
        <w:rPr>
          <w:sz w:val="24"/>
        </w:rPr>
        <w:t>10)</w:t>
      </w:r>
      <w:r>
        <w:rPr>
          <w:sz w:val="24"/>
        </w:rPr>
        <w:tab/>
        <w:t>Föredragning av revisorns berättelse</w:t>
      </w:r>
    </w:p>
    <w:p w14:paraId="40CD5258" w14:textId="77777777" w:rsidR="00BD3AEA" w:rsidRDefault="00BD3AEA" w:rsidP="00BD3AEA">
      <w:pPr>
        <w:tabs>
          <w:tab w:val="left" w:pos="426"/>
        </w:tabs>
        <w:rPr>
          <w:sz w:val="24"/>
        </w:rPr>
      </w:pPr>
      <w:r>
        <w:rPr>
          <w:sz w:val="24"/>
        </w:rPr>
        <w:t>11)</w:t>
      </w:r>
      <w:r>
        <w:rPr>
          <w:sz w:val="24"/>
        </w:rPr>
        <w:tab/>
        <w:t>Beslut om fastställande av resultat- och balansräkning</w:t>
      </w:r>
    </w:p>
    <w:p w14:paraId="1FDCD54F" w14:textId="77777777" w:rsidR="00BD3AEA" w:rsidRDefault="00BD3AEA" w:rsidP="00BD3AEA">
      <w:pPr>
        <w:tabs>
          <w:tab w:val="left" w:pos="426"/>
        </w:tabs>
        <w:rPr>
          <w:sz w:val="24"/>
        </w:rPr>
      </w:pPr>
      <w:r>
        <w:rPr>
          <w:sz w:val="24"/>
        </w:rPr>
        <w:t>12)</w:t>
      </w:r>
      <w:r>
        <w:rPr>
          <w:sz w:val="24"/>
        </w:rPr>
        <w:tab/>
        <w:t>Beslut om resultatdisposition</w:t>
      </w:r>
    </w:p>
    <w:p w14:paraId="75EFFB48" w14:textId="77777777" w:rsidR="00BD3AEA" w:rsidRDefault="00BD3AEA" w:rsidP="00BD3AEA">
      <w:pPr>
        <w:tabs>
          <w:tab w:val="left" w:pos="426"/>
        </w:tabs>
        <w:rPr>
          <w:sz w:val="24"/>
        </w:rPr>
      </w:pPr>
      <w:r>
        <w:rPr>
          <w:sz w:val="24"/>
        </w:rPr>
        <w:t>13)</w:t>
      </w:r>
      <w:r>
        <w:rPr>
          <w:sz w:val="24"/>
        </w:rPr>
        <w:tab/>
        <w:t>Fråga om ansvarsfrihet för styrelseledamöterna</w:t>
      </w:r>
    </w:p>
    <w:p w14:paraId="1287F338" w14:textId="77777777" w:rsidR="00BD3AEA" w:rsidRDefault="00BD3AEA" w:rsidP="00BD3AEA">
      <w:pPr>
        <w:tabs>
          <w:tab w:val="left" w:pos="426"/>
        </w:tabs>
        <w:rPr>
          <w:sz w:val="24"/>
        </w:rPr>
      </w:pPr>
      <w:r>
        <w:rPr>
          <w:sz w:val="24"/>
        </w:rPr>
        <w:t>14)</w:t>
      </w:r>
      <w:r>
        <w:rPr>
          <w:sz w:val="24"/>
        </w:rPr>
        <w:tab/>
        <w:t>Beslut om arvoden åt styrelseledamöter och revisorer för nästkommande verksamhetsår</w:t>
      </w:r>
    </w:p>
    <w:p w14:paraId="048A5AC7" w14:textId="77777777" w:rsidR="00BD3AEA" w:rsidRDefault="00BD3AEA" w:rsidP="00BD3AEA">
      <w:pPr>
        <w:tabs>
          <w:tab w:val="left" w:pos="426"/>
        </w:tabs>
        <w:rPr>
          <w:sz w:val="24"/>
        </w:rPr>
      </w:pPr>
      <w:r>
        <w:rPr>
          <w:sz w:val="24"/>
        </w:rPr>
        <w:t>15)</w:t>
      </w:r>
      <w:r>
        <w:rPr>
          <w:sz w:val="24"/>
        </w:rPr>
        <w:tab/>
        <w:t>Val av styrelseledamöter och suppleanter</w:t>
      </w:r>
    </w:p>
    <w:p w14:paraId="4AC936F2" w14:textId="77777777" w:rsidR="00BD3AEA" w:rsidRDefault="00BD3AEA" w:rsidP="00BD3AEA">
      <w:pPr>
        <w:tabs>
          <w:tab w:val="left" w:pos="426"/>
        </w:tabs>
        <w:rPr>
          <w:sz w:val="24"/>
        </w:rPr>
      </w:pPr>
      <w:r>
        <w:rPr>
          <w:sz w:val="24"/>
        </w:rPr>
        <w:t>16)</w:t>
      </w:r>
      <w:r>
        <w:rPr>
          <w:sz w:val="24"/>
        </w:rPr>
        <w:tab/>
        <w:t>Val av revisorer och revisorssuppleant</w:t>
      </w:r>
    </w:p>
    <w:p w14:paraId="244DB3AA" w14:textId="77777777" w:rsidR="00BD3AEA" w:rsidRDefault="00BD3AEA" w:rsidP="00BD3AEA">
      <w:pPr>
        <w:tabs>
          <w:tab w:val="left" w:pos="426"/>
        </w:tabs>
        <w:rPr>
          <w:sz w:val="24"/>
        </w:rPr>
      </w:pPr>
      <w:r>
        <w:rPr>
          <w:sz w:val="24"/>
        </w:rPr>
        <w:t>17)</w:t>
      </w:r>
      <w:r>
        <w:rPr>
          <w:sz w:val="24"/>
        </w:rPr>
        <w:tab/>
        <w:t>Val av valberedning</w:t>
      </w:r>
    </w:p>
    <w:p w14:paraId="53F23AC0" w14:textId="77777777" w:rsidR="00BD3AEA" w:rsidRDefault="00BD3AEA" w:rsidP="00BD3AEA">
      <w:pPr>
        <w:tabs>
          <w:tab w:val="left" w:pos="426"/>
        </w:tabs>
        <w:rPr>
          <w:sz w:val="24"/>
        </w:rPr>
      </w:pPr>
      <w:r>
        <w:rPr>
          <w:sz w:val="24"/>
        </w:rPr>
        <w:t>18)</w:t>
      </w:r>
      <w:r>
        <w:rPr>
          <w:sz w:val="24"/>
        </w:rPr>
        <w:tab/>
        <w:t xml:space="preserve">Av styrelsen till stämman hänskjutna frågor samt av föreningsmedlem anmält ärende </w:t>
      </w:r>
    </w:p>
    <w:p w14:paraId="0EC4C838" w14:textId="77777777" w:rsidR="00BD3AEA" w:rsidRDefault="00BD3AEA" w:rsidP="00BD3AEA">
      <w:pPr>
        <w:tabs>
          <w:tab w:val="left" w:pos="426"/>
        </w:tabs>
        <w:rPr>
          <w:sz w:val="24"/>
        </w:rPr>
      </w:pPr>
      <w:r>
        <w:rPr>
          <w:sz w:val="24"/>
        </w:rPr>
        <w:t xml:space="preserve">19)  Stämmans avslutande </w:t>
      </w:r>
    </w:p>
    <w:p w14:paraId="2E41D879" w14:textId="77777777" w:rsidR="00BD3AEA" w:rsidRDefault="00BD3AEA" w:rsidP="00BD3AEA">
      <w:pPr>
        <w:tabs>
          <w:tab w:val="left" w:pos="426"/>
        </w:tabs>
        <w:rPr>
          <w:sz w:val="24"/>
        </w:rPr>
      </w:pPr>
    </w:p>
    <w:p w14:paraId="2F1A626A" w14:textId="77777777" w:rsidR="00DE3E19" w:rsidRPr="00DE3E19" w:rsidRDefault="00DE3E19" w:rsidP="00DE3E19">
      <w:pPr>
        <w:tabs>
          <w:tab w:val="left" w:pos="426"/>
        </w:tabs>
        <w:rPr>
          <w:i/>
          <w:sz w:val="24"/>
        </w:rPr>
      </w:pPr>
      <w:r>
        <w:rPr>
          <w:i/>
          <w:sz w:val="24"/>
        </w:rPr>
        <w:t xml:space="preserve"> </w:t>
      </w:r>
      <w:r w:rsidRPr="00DE3E19">
        <w:rPr>
          <w:i/>
          <w:sz w:val="24"/>
        </w:rPr>
        <w:t>1)</w:t>
      </w:r>
      <w:r w:rsidRPr="00DE3E19">
        <w:rPr>
          <w:i/>
          <w:sz w:val="24"/>
        </w:rPr>
        <w:tab/>
      </w:r>
      <w:r>
        <w:rPr>
          <w:i/>
          <w:sz w:val="24"/>
        </w:rPr>
        <w:t>Ö</w:t>
      </w:r>
      <w:r w:rsidRPr="00DE3E19">
        <w:rPr>
          <w:i/>
          <w:sz w:val="24"/>
        </w:rPr>
        <w:t>ppnande</w:t>
      </w:r>
    </w:p>
    <w:p w14:paraId="223E48C9" w14:textId="77777777" w:rsidR="00DE3E19" w:rsidRPr="00DE3E19" w:rsidRDefault="00DE3E19" w:rsidP="00DE3E19">
      <w:pPr>
        <w:tabs>
          <w:tab w:val="left" w:pos="426"/>
        </w:tabs>
        <w:rPr>
          <w:i/>
          <w:sz w:val="24"/>
        </w:rPr>
      </w:pPr>
      <w:r w:rsidRPr="00DE3E19">
        <w:rPr>
          <w:i/>
          <w:sz w:val="24"/>
        </w:rPr>
        <w:t xml:space="preserve"> 2)</w:t>
      </w:r>
      <w:r w:rsidRPr="00DE3E19">
        <w:rPr>
          <w:i/>
          <w:sz w:val="24"/>
        </w:rPr>
        <w:tab/>
      </w:r>
      <w:r>
        <w:rPr>
          <w:i/>
          <w:sz w:val="24"/>
        </w:rPr>
        <w:t>Godkännande av dagordningen</w:t>
      </w:r>
    </w:p>
    <w:p w14:paraId="4A7B1D69" w14:textId="77777777" w:rsidR="00DE3E19" w:rsidRPr="00DE3E19" w:rsidRDefault="00DE3E19" w:rsidP="00DE3E19">
      <w:pPr>
        <w:tabs>
          <w:tab w:val="left" w:pos="426"/>
        </w:tabs>
        <w:rPr>
          <w:i/>
          <w:sz w:val="24"/>
        </w:rPr>
      </w:pPr>
      <w:r w:rsidRPr="00DE3E19">
        <w:rPr>
          <w:i/>
          <w:sz w:val="24"/>
        </w:rPr>
        <w:t xml:space="preserve"> 3)</w:t>
      </w:r>
      <w:r w:rsidRPr="00DE3E19">
        <w:rPr>
          <w:i/>
          <w:sz w:val="24"/>
        </w:rPr>
        <w:tab/>
      </w:r>
      <w:r>
        <w:rPr>
          <w:i/>
          <w:sz w:val="24"/>
        </w:rPr>
        <w:t>Val av stämmoordförande</w:t>
      </w:r>
    </w:p>
    <w:p w14:paraId="70242F8A" w14:textId="77777777" w:rsidR="00DE3E19" w:rsidRDefault="00DE3E19" w:rsidP="00DE3E19">
      <w:pPr>
        <w:tabs>
          <w:tab w:val="left" w:pos="426"/>
        </w:tabs>
        <w:rPr>
          <w:i/>
          <w:sz w:val="24"/>
        </w:rPr>
      </w:pPr>
      <w:r w:rsidRPr="00DE3E19">
        <w:rPr>
          <w:i/>
          <w:sz w:val="24"/>
        </w:rPr>
        <w:t xml:space="preserve"> 4)   Anmälan av stämmoordförandens val av protokollförare</w:t>
      </w:r>
      <w:r w:rsidRPr="00DE3E19">
        <w:rPr>
          <w:i/>
          <w:sz w:val="24"/>
        </w:rPr>
        <w:t xml:space="preserve"> </w:t>
      </w:r>
    </w:p>
    <w:p w14:paraId="3740BEA3" w14:textId="77777777" w:rsidR="00DE3E19" w:rsidRPr="00DE3E19" w:rsidRDefault="00DE3E19" w:rsidP="00DE3E19">
      <w:pPr>
        <w:tabs>
          <w:tab w:val="left" w:pos="426"/>
        </w:tabs>
        <w:rPr>
          <w:i/>
          <w:sz w:val="24"/>
        </w:rPr>
      </w:pPr>
      <w:r>
        <w:rPr>
          <w:i/>
          <w:sz w:val="24"/>
        </w:rPr>
        <w:t xml:space="preserve"> </w:t>
      </w:r>
      <w:r w:rsidRPr="00DE3E19">
        <w:rPr>
          <w:i/>
          <w:sz w:val="24"/>
        </w:rPr>
        <w:t>5)   Val av två justeringsmän tillika rösträknare</w:t>
      </w:r>
    </w:p>
    <w:p w14:paraId="49DE56A5" w14:textId="77777777" w:rsidR="00DE3E19" w:rsidRPr="00DE3E19" w:rsidRDefault="00DE3E19" w:rsidP="00DE3E19">
      <w:pPr>
        <w:tabs>
          <w:tab w:val="left" w:pos="426"/>
        </w:tabs>
        <w:rPr>
          <w:i/>
          <w:sz w:val="24"/>
        </w:rPr>
      </w:pPr>
      <w:r w:rsidRPr="00DE3E19">
        <w:rPr>
          <w:i/>
          <w:sz w:val="24"/>
        </w:rPr>
        <w:t xml:space="preserve"> 6)  </w:t>
      </w:r>
      <w:r>
        <w:rPr>
          <w:i/>
          <w:sz w:val="24"/>
        </w:rPr>
        <w:t xml:space="preserve"> </w:t>
      </w:r>
      <w:r w:rsidRPr="00DE3E19">
        <w:rPr>
          <w:i/>
          <w:sz w:val="24"/>
        </w:rPr>
        <w:t>Fråga om stämman blivit i stadgeenlig ordning utly</w:t>
      </w:r>
      <w:r>
        <w:rPr>
          <w:i/>
          <w:sz w:val="24"/>
        </w:rPr>
        <w:t>st</w:t>
      </w:r>
    </w:p>
    <w:p w14:paraId="71AED334" w14:textId="77777777" w:rsidR="00DE3E19" w:rsidRPr="00DE3E19" w:rsidRDefault="00DE3E19" w:rsidP="00DE3E19">
      <w:pPr>
        <w:tabs>
          <w:tab w:val="left" w:pos="426"/>
        </w:tabs>
        <w:rPr>
          <w:i/>
          <w:sz w:val="24"/>
        </w:rPr>
      </w:pPr>
      <w:r w:rsidRPr="00DE3E19">
        <w:rPr>
          <w:i/>
          <w:sz w:val="24"/>
        </w:rPr>
        <w:t xml:space="preserve"> 7)</w:t>
      </w:r>
      <w:r w:rsidRPr="00DE3E19">
        <w:rPr>
          <w:i/>
          <w:sz w:val="24"/>
        </w:rPr>
        <w:tab/>
        <w:t>Fastställande av röstlängd</w:t>
      </w:r>
    </w:p>
    <w:p w14:paraId="5AE954DF" w14:textId="77777777" w:rsidR="00DE3E19" w:rsidRDefault="00DE3E19" w:rsidP="00DE3E19">
      <w:pPr>
        <w:tabs>
          <w:tab w:val="left" w:pos="426"/>
        </w:tabs>
        <w:rPr>
          <w:i/>
          <w:sz w:val="24"/>
        </w:rPr>
      </w:pPr>
      <w:r w:rsidRPr="00DE3E19">
        <w:rPr>
          <w:i/>
          <w:sz w:val="24"/>
        </w:rPr>
        <w:t xml:space="preserve"> 8)</w:t>
      </w:r>
      <w:r w:rsidRPr="00DE3E19">
        <w:rPr>
          <w:i/>
          <w:sz w:val="24"/>
        </w:rPr>
        <w:tab/>
        <w:t>Föredragning av styrelsens årsredovisning</w:t>
      </w:r>
    </w:p>
    <w:p w14:paraId="4469C6E7" w14:textId="77777777" w:rsidR="00DE3E19" w:rsidRPr="00DE3E19" w:rsidRDefault="00DE3E19" w:rsidP="00DE3E19">
      <w:pPr>
        <w:tabs>
          <w:tab w:val="left" w:pos="426"/>
        </w:tabs>
        <w:rPr>
          <w:i/>
          <w:sz w:val="24"/>
        </w:rPr>
      </w:pPr>
      <w:r>
        <w:rPr>
          <w:i/>
          <w:sz w:val="24"/>
        </w:rPr>
        <w:t xml:space="preserve"> </w:t>
      </w:r>
      <w:r w:rsidRPr="00DE3E19">
        <w:rPr>
          <w:i/>
          <w:sz w:val="24"/>
        </w:rPr>
        <w:t>9)</w:t>
      </w:r>
      <w:r w:rsidRPr="00DE3E19">
        <w:rPr>
          <w:i/>
          <w:sz w:val="24"/>
        </w:rPr>
        <w:tab/>
        <w:t>Föredragning av revisorns berättelse</w:t>
      </w:r>
    </w:p>
    <w:p w14:paraId="2900683B" w14:textId="77777777" w:rsidR="00DE3E19" w:rsidRDefault="00DE3E19" w:rsidP="00DE3E19">
      <w:pPr>
        <w:tabs>
          <w:tab w:val="left" w:pos="426"/>
        </w:tabs>
        <w:rPr>
          <w:i/>
          <w:sz w:val="24"/>
        </w:rPr>
      </w:pPr>
      <w:r w:rsidRPr="00DE3E19">
        <w:rPr>
          <w:i/>
          <w:sz w:val="24"/>
        </w:rPr>
        <w:t>10)</w:t>
      </w:r>
      <w:r w:rsidRPr="00DE3E19">
        <w:rPr>
          <w:i/>
          <w:sz w:val="24"/>
        </w:rPr>
        <w:tab/>
        <w:t>Beslut om fastställande av resultat- och balansräkning</w:t>
      </w:r>
    </w:p>
    <w:p w14:paraId="0FAB70E2" w14:textId="77777777" w:rsidR="00DE3E19" w:rsidRPr="00DE3E19" w:rsidRDefault="00DE3E19" w:rsidP="00DE3E19">
      <w:pPr>
        <w:tabs>
          <w:tab w:val="left" w:pos="426"/>
        </w:tabs>
        <w:rPr>
          <w:i/>
          <w:sz w:val="24"/>
        </w:rPr>
      </w:pPr>
      <w:r w:rsidRPr="00DE3E19">
        <w:rPr>
          <w:i/>
          <w:sz w:val="24"/>
        </w:rPr>
        <w:t>11)</w:t>
      </w:r>
      <w:r w:rsidRPr="00DE3E19">
        <w:rPr>
          <w:i/>
          <w:sz w:val="24"/>
        </w:rPr>
        <w:tab/>
        <w:t>Beslut om resultatdisposition</w:t>
      </w:r>
    </w:p>
    <w:p w14:paraId="3F165296" w14:textId="77777777" w:rsidR="00DD413D" w:rsidRDefault="00DE3E19" w:rsidP="00DE3E19">
      <w:pPr>
        <w:tabs>
          <w:tab w:val="left" w:pos="426"/>
        </w:tabs>
        <w:rPr>
          <w:i/>
          <w:sz w:val="24"/>
        </w:rPr>
      </w:pPr>
      <w:r w:rsidRPr="00DE3E19">
        <w:rPr>
          <w:i/>
          <w:sz w:val="24"/>
        </w:rPr>
        <w:t>12)</w:t>
      </w:r>
      <w:r w:rsidRPr="00DE3E19">
        <w:rPr>
          <w:i/>
          <w:sz w:val="24"/>
        </w:rPr>
        <w:tab/>
      </w:r>
      <w:r w:rsidR="00DD413D" w:rsidRPr="00DE3E19">
        <w:rPr>
          <w:i/>
          <w:sz w:val="24"/>
        </w:rPr>
        <w:t>Fråga om ansvarsfrihet för styrelseledamöterna</w:t>
      </w:r>
      <w:r w:rsidR="00DD413D" w:rsidRPr="00DE3E19">
        <w:rPr>
          <w:i/>
          <w:sz w:val="24"/>
        </w:rPr>
        <w:t xml:space="preserve"> </w:t>
      </w:r>
    </w:p>
    <w:p w14:paraId="566B1F14" w14:textId="77777777" w:rsidR="00DE3E19" w:rsidRPr="00DE3E19" w:rsidRDefault="00DE3E19" w:rsidP="00DE3E19">
      <w:pPr>
        <w:tabs>
          <w:tab w:val="left" w:pos="426"/>
        </w:tabs>
        <w:rPr>
          <w:i/>
          <w:sz w:val="24"/>
        </w:rPr>
      </w:pPr>
      <w:r w:rsidRPr="00DE3E19">
        <w:rPr>
          <w:i/>
          <w:sz w:val="24"/>
        </w:rPr>
        <w:t>13)</w:t>
      </w:r>
      <w:r w:rsidRPr="00DE3E19">
        <w:rPr>
          <w:i/>
          <w:sz w:val="24"/>
        </w:rPr>
        <w:tab/>
      </w:r>
      <w:r w:rsidR="00DD413D" w:rsidRPr="00DE3E19">
        <w:rPr>
          <w:i/>
          <w:sz w:val="24"/>
        </w:rPr>
        <w:t>Beslut om arvoden åt styrelseledamöter och revisorer för nästkommande verksamhetså</w:t>
      </w:r>
      <w:r w:rsidR="00DD413D">
        <w:rPr>
          <w:i/>
          <w:sz w:val="24"/>
        </w:rPr>
        <w:t>r</w:t>
      </w:r>
    </w:p>
    <w:p w14:paraId="66943341" w14:textId="77777777" w:rsidR="00DE3E19" w:rsidRPr="00DE3E19" w:rsidRDefault="00DE3E19" w:rsidP="00DE3E19">
      <w:pPr>
        <w:tabs>
          <w:tab w:val="left" w:pos="426"/>
        </w:tabs>
        <w:rPr>
          <w:i/>
          <w:sz w:val="24"/>
        </w:rPr>
      </w:pPr>
      <w:r w:rsidRPr="00DE3E19">
        <w:rPr>
          <w:i/>
          <w:sz w:val="24"/>
        </w:rPr>
        <w:t>14)</w:t>
      </w:r>
      <w:r w:rsidRPr="00DE3E19">
        <w:rPr>
          <w:i/>
          <w:sz w:val="24"/>
        </w:rPr>
        <w:tab/>
      </w:r>
      <w:r w:rsidR="00DD413D" w:rsidRPr="00DE3E19">
        <w:rPr>
          <w:i/>
          <w:sz w:val="24"/>
        </w:rPr>
        <w:t>Val av styrelseledamöter och suppleanter</w:t>
      </w:r>
    </w:p>
    <w:p w14:paraId="5E7F4184" w14:textId="77777777" w:rsidR="00DD413D" w:rsidRPr="00DE3E19" w:rsidRDefault="00DE3E19" w:rsidP="00DD413D">
      <w:pPr>
        <w:tabs>
          <w:tab w:val="left" w:pos="426"/>
        </w:tabs>
        <w:rPr>
          <w:i/>
          <w:sz w:val="24"/>
        </w:rPr>
      </w:pPr>
      <w:r w:rsidRPr="00DE3E19">
        <w:rPr>
          <w:i/>
          <w:sz w:val="24"/>
        </w:rPr>
        <w:t>15)</w:t>
      </w:r>
      <w:r w:rsidRPr="00DE3E19">
        <w:rPr>
          <w:i/>
          <w:sz w:val="24"/>
        </w:rPr>
        <w:tab/>
      </w:r>
      <w:r w:rsidR="00DD413D" w:rsidRPr="00DE3E19">
        <w:rPr>
          <w:i/>
          <w:sz w:val="24"/>
        </w:rPr>
        <w:t>Val av revisorer och revisorssuppleant</w:t>
      </w:r>
    </w:p>
    <w:p w14:paraId="53015D4A" w14:textId="77777777" w:rsidR="00DD413D" w:rsidRDefault="00DE3E19" w:rsidP="00DE3E19">
      <w:pPr>
        <w:tabs>
          <w:tab w:val="left" w:pos="426"/>
        </w:tabs>
        <w:rPr>
          <w:i/>
          <w:sz w:val="24"/>
        </w:rPr>
      </w:pPr>
      <w:r w:rsidRPr="00DE3E19">
        <w:rPr>
          <w:i/>
          <w:sz w:val="24"/>
        </w:rPr>
        <w:t>16)</w:t>
      </w:r>
      <w:r w:rsidRPr="00DE3E19">
        <w:rPr>
          <w:i/>
          <w:sz w:val="24"/>
        </w:rPr>
        <w:tab/>
      </w:r>
      <w:r w:rsidR="00DD413D" w:rsidRPr="00DE3E19">
        <w:rPr>
          <w:i/>
          <w:sz w:val="24"/>
        </w:rPr>
        <w:t>Val av valberedning</w:t>
      </w:r>
      <w:r w:rsidR="00DD413D" w:rsidRPr="00DE3E19">
        <w:rPr>
          <w:i/>
          <w:sz w:val="24"/>
        </w:rPr>
        <w:t xml:space="preserve"> </w:t>
      </w:r>
    </w:p>
    <w:p w14:paraId="7664AEC8" w14:textId="77777777" w:rsidR="00DE3E19" w:rsidRPr="00DE3E19" w:rsidRDefault="00DE3E19" w:rsidP="00DE3E19">
      <w:pPr>
        <w:tabs>
          <w:tab w:val="left" w:pos="426"/>
        </w:tabs>
        <w:rPr>
          <w:i/>
          <w:sz w:val="24"/>
        </w:rPr>
      </w:pPr>
      <w:r w:rsidRPr="00DE3E19">
        <w:rPr>
          <w:i/>
          <w:sz w:val="24"/>
        </w:rPr>
        <w:t>17)</w:t>
      </w:r>
      <w:r w:rsidRPr="00DE3E19">
        <w:rPr>
          <w:i/>
          <w:sz w:val="24"/>
        </w:rPr>
        <w:tab/>
      </w:r>
      <w:r w:rsidR="00DD413D" w:rsidRPr="00DE3E19">
        <w:rPr>
          <w:i/>
          <w:sz w:val="24"/>
        </w:rPr>
        <w:t xml:space="preserve">Av styrelsen till stämman hänskjutna frågor samt av föreningsmedlem anmält ärende </w:t>
      </w:r>
    </w:p>
    <w:p w14:paraId="0F9212C4" w14:textId="77777777" w:rsidR="00DD413D" w:rsidRPr="00DE3E19" w:rsidRDefault="00DE3E19" w:rsidP="00DD413D">
      <w:pPr>
        <w:tabs>
          <w:tab w:val="left" w:pos="426"/>
        </w:tabs>
        <w:rPr>
          <w:i/>
          <w:sz w:val="24"/>
        </w:rPr>
      </w:pPr>
      <w:r w:rsidRPr="00DE3E19">
        <w:rPr>
          <w:i/>
          <w:sz w:val="24"/>
        </w:rPr>
        <w:t>18)</w:t>
      </w:r>
      <w:r w:rsidRPr="00DE3E19">
        <w:rPr>
          <w:i/>
          <w:sz w:val="24"/>
        </w:rPr>
        <w:tab/>
      </w:r>
      <w:r w:rsidR="00DD413D" w:rsidRPr="00DE3E19">
        <w:rPr>
          <w:i/>
          <w:sz w:val="24"/>
        </w:rPr>
        <w:t xml:space="preserve">Stämmans avslutande </w:t>
      </w:r>
    </w:p>
    <w:p w14:paraId="71E69017" w14:textId="77777777" w:rsidR="008546EA" w:rsidRDefault="008546EA" w:rsidP="008546EA">
      <w:pPr>
        <w:tabs>
          <w:tab w:val="left" w:pos="426"/>
        </w:tabs>
        <w:rPr>
          <w:b/>
          <w:sz w:val="24"/>
        </w:rPr>
      </w:pPr>
    </w:p>
    <w:p w14:paraId="3532A69C" w14:textId="77777777" w:rsidR="008546EA" w:rsidRPr="008546EA" w:rsidRDefault="008546EA" w:rsidP="008546EA">
      <w:pPr>
        <w:tabs>
          <w:tab w:val="left" w:pos="426"/>
        </w:tabs>
        <w:rPr>
          <w:b/>
          <w:sz w:val="24"/>
        </w:rPr>
      </w:pPr>
      <w:r w:rsidRPr="008546EA">
        <w:rPr>
          <w:b/>
          <w:sz w:val="24"/>
          <w:szCs w:val="24"/>
        </w:rPr>
        <w:t xml:space="preserve">Kommentar till ändring av </w:t>
      </w:r>
      <w:r w:rsidRPr="008546EA">
        <w:rPr>
          <w:b/>
          <w:sz w:val="24"/>
        </w:rPr>
        <w:t>3</w:t>
      </w:r>
      <w:r w:rsidRPr="008546EA">
        <w:rPr>
          <w:b/>
          <w:sz w:val="24"/>
        </w:rPr>
        <w:t>0</w:t>
      </w:r>
      <w:r w:rsidRPr="008546EA">
        <w:rPr>
          <w:b/>
          <w:sz w:val="24"/>
        </w:rPr>
        <w:t xml:space="preserve"> §</w:t>
      </w:r>
    </w:p>
    <w:p w14:paraId="732E8A02" w14:textId="77777777" w:rsidR="008546EA" w:rsidRPr="008546EA" w:rsidRDefault="008546EA" w:rsidP="008546EA">
      <w:pPr>
        <w:rPr>
          <w:sz w:val="22"/>
          <w:szCs w:val="22"/>
        </w:rPr>
      </w:pPr>
      <w:r w:rsidRPr="008546EA">
        <w:rPr>
          <w:sz w:val="22"/>
          <w:szCs w:val="22"/>
        </w:rPr>
        <w:t>Ändringarna i denna paragraf är inte lagstadgade men är en rekommendation från föreningens Jurist på HSB och följer deras riktlinjer för bostadsrättsföreningar och är i linje med styrelsens arbete att modernisera stadgarna.</w:t>
      </w:r>
      <w:r w:rsidRPr="008546EA">
        <w:rPr>
          <w:sz w:val="22"/>
          <w:szCs w:val="22"/>
        </w:rPr>
        <w:t xml:space="preserve"> Närvarorätt syftar på personer som inte är medlemmar, ombud eller biträde. Tex för stämman anlitad extern ordförande, jurist eller ekonom.</w:t>
      </w:r>
    </w:p>
    <w:p w14:paraId="5B7158AD" w14:textId="77777777" w:rsidR="008546EA" w:rsidRPr="000A6B0D" w:rsidRDefault="008546EA" w:rsidP="008546EA">
      <w:pPr>
        <w:rPr>
          <w:sz w:val="24"/>
          <w:szCs w:val="24"/>
        </w:rPr>
      </w:pPr>
    </w:p>
    <w:p w14:paraId="2663B8B2" w14:textId="77777777" w:rsidR="00BD3AEA" w:rsidRDefault="00BD3AEA" w:rsidP="00BD3AEA">
      <w:pPr>
        <w:tabs>
          <w:tab w:val="left" w:pos="426"/>
        </w:tabs>
        <w:rPr>
          <w:sz w:val="24"/>
        </w:rPr>
      </w:pPr>
      <w:r>
        <w:rPr>
          <w:b/>
          <w:sz w:val="24"/>
        </w:rPr>
        <w:t>31 §</w:t>
      </w:r>
    </w:p>
    <w:p w14:paraId="5AB141F4" w14:textId="77777777" w:rsidR="00BD3AEA" w:rsidRDefault="00BD3AEA" w:rsidP="00BD3AEA">
      <w:pPr>
        <w:tabs>
          <w:tab w:val="left" w:pos="426"/>
        </w:tabs>
      </w:pPr>
      <w:r>
        <w:rPr>
          <w:sz w:val="24"/>
        </w:rPr>
        <w:t xml:space="preserve">Kallelse till föreningsstämma skall innehålla uppgift om vilka ärenden som skall behandlas på stämman. Kallelse skall utfärdas personligt till samtliga medlemmar genom utdelning eller genom postbefordran </w:t>
      </w:r>
      <w:r w:rsidRPr="00DD413D">
        <w:rPr>
          <w:sz w:val="24"/>
          <w:highlight w:val="green"/>
        </w:rPr>
        <w:t>tidigast sex och senast två veckor före</w:t>
      </w:r>
      <w:r>
        <w:rPr>
          <w:sz w:val="24"/>
        </w:rPr>
        <w:t xml:space="preserve"> stämman.</w:t>
      </w:r>
      <w:r w:rsidRPr="004844E9">
        <w:t xml:space="preserve"> </w:t>
      </w:r>
    </w:p>
    <w:p w14:paraId="5D3C1DCF" w14:textId="77777777" w:rsidR="00BD3AEA" w:rsidRDefault="00BD3AEA" w:rsidP="00BD3AEA">
      <w:pPr>
        <w:tabs>
          <w:tab w:val="left" w:pos="426"/>
        </w:tabs>
      </w:pPr>
    </w:p>
    <w:p w14:paraId="665064D0" w14:textId="77777777" w:rsidR="00BD3AEA" w:rsidRDefault="00BD3AEA" w:rsidP="00BD3AEA">
      <w:pPr>
        <w:tabs>
          <w:tab w:val="left" w:pos="426"/>
        </w:tabs>
        <w:rPr>
          <w:sz w:val="24"/>
          <w:highlight w:val="green"/>
        </w:rPr>
      </w:pPr>
      <w:r w:rsidRPr="00DD413D">
        <w:rPr>
          <w:sz w:val="24"/>
          <w:highlight w:val="green"/>
        </w:rPr>
        <w:t>Skriftlig kallelse ska enligt lag i vissa fall sändas till varje medlem vars adress är känd för bostadsrättsföreningen. Bostadsrättsföreningen får då skriftlig kallelse krävs enligt lag använda elektroniska hjälpmedel. Närmare reglering av förutsättningar för användning av elektroniska hjälpmedel anges i lag.</w:t>
      </w:r>
    </w:p>
    <w:p w14:paraId="35387EDE" w14:textId="77777777" w:rsidR="00DD413D" w:rsidRDefault="00DD413D" w:rsidP="00BD3AEA">
      <w:pPr>
        <w:tabs>
          <w:tab w:val="left" w:pos="426"/>
        </w:tabs>
        <w:rPr>
          <w:sz w:val="24"/>
        </w:rPr>
      </w:pPr>
    </w:p>
    <w:p w14:paraId="5367D56D" w14:textId="77777777" w:rsidR="00DD413D" w:rsidRPr="00DD413D" w:rsidRDefault="00DD413D" w:rsidP="00DD413D">
      <w:pPr>
        <w:tabs>
          <w:tab w:val="left" w:pos="426"/>
        </w:tabs>
        <w:rPr>
          <w:i/>
        </w:rPr>
      </w:pPr>
      <w:r>
        <w:rPr>
          <w:i/>
          <w:sz w:val="24"/>
        </w:rPr>
        <w:t>... senast två veckor före ordinarie och en vecka före extra föreningsstämma, dock tidigast fyra veckor före stämman</w:t>
      </w:r>
      <w:r w:rsidRPr="00DD413D">
        <w:rPr>
          <w:i/>
          <w:sz w:val="24"/>
        </w:rPr>
        <w:t>.</w:t>
      </w:r>
      <w:r w:rsidRPr="00DD413D">
        <w:rPr>
          <w:i/>
        </w:rPr>
        <w:t xml:space="preserve"> </w:t>
      </w:r>
    </w:p>
    <w:p w14:paraId="51739B13" w14:textId="77777777" w:rsidR="00BD3AEA" w:rsidRDefault="00BD3AEA" w:rsidP="00BD3AEA">
      <w:pPr>
        <w:tabs>
          <w:tab w:val="left" w:pos="426"/>
        </w:tabs>
        <w:rPr>
          <w:b/>
          <w:sz w:val="24"/>
        </w:rPr>
      </w:pPr>
    </w:p>
    <w:p w14:paraId="5B1117FE" w14:textId="77777777" w:rsidR="00BD3AEA" w:rsidRDefault="00BD3AEA" w:rsidP="00BD3AEA">
      <w:pPr>
        <w:tabs>
          <w:tab w:val="left" w:pos="426"/>
        </w:tabs>
        <w:rPr>
          <w:sz w:val="24"/>
        </w:rPr>
      </w:pPr>
      <w:r>
        <w:rPr>
          <w:b/>
          <w:sz w:val="24"/>
        </w:rPr>
        <w:t>33 §</w:t>
      </w:r>
    </w:p>
    <w:p w14:paraId="39D26149" w14:textId="77777777" w:rsidR="00BD3AEA" w:rsidRDefault="00BD3AEA" w:rsidP="00BD3AEA">
      <w:pPr>
        <w:tabs>
          <w:tab w:val="left" w:pos="426"/>
        </w:tabs>
        <w:rPr>
          <w:sz w:val="24"/>
        </w:rPr>
      </w:pPr>
      <w:r>
        <w:rPr>
          <w:sz w:val="24"/>
        </w:rPr>
        <w:t xml:space="preserve">Medlem får utöva sin rösträtt genom </w:t>
      </w:r>
      <w:r w:rsidRPr="00DD413D">
        <w:rPr>
          <w:sz w:val="24"/>
          <w:highlight w:val="green"/>
        </w:rPr>
        <w:t>valfritt</w:t>
      </w:r>
      <w:r>
        <w:rPr>
          <w:sz w:val="24"/>
        </w:rPr>
        <w:t xml:space="preserve"> ombud. Ombudet får inte </w:t>
      </w:r>
      <w:r w:rsidRPr="000A6B0D">
        <w:rPr>
          <w:sz w:val="24"/>
          <w:highlight w:val="green"/>
        </w:rPr>
        <w:t>f</w:t>
      </w:r>
      <w:r>
        <w:rPr>
          <w:sz w:val="24"/>
        </w:rPr>
        <w:t xml:space="preserve">öreträda mer än en medlem. </w:t>
      </w:r>
    </w:p>
    <w:p w14:paraId="56EB0A94" w14:textId="77777777" w:rsidR="00BD3AEA" w:rsidRDefault="00BD3AEA" w:rsidP="00BD3AEA">
      <w:pPr>
        <w:tabs>
          <w:tab w:val="left" w:pos="426"/>
        </w:tabs>
        <w:rPr>
          <w:sz w:val="24"/>
        </w:rPr>
      </w:pPr>
    </w:p>
    <w:p w14:paraId="1201C089" w14:textId="77777777" w:rsidR="00BD3AEA" w:rsidRDefault="00BD3AEA" w:rsidP="00BD3AEA">
      <w:pPr>
        <w:tabs>
          <w:tab w:val="left" w:pos="426"/>
        </w:tabs>
        <w:rPr>
          <w:sz w:val="24"/>
        </w:rPr>
      </w:pPr>
      <w:r>
        <w:rPr>
          <w:sz w:val="24"/>
        </w:rPr>
        <w:t>Ombudet skall förete en skriftlig, dagtecknad fullmakt. Fullmakten gäller högst ett år från utfärdandet. Fullmakten skall uppvisas i original.</w:t>
      </w:r>
    </w:p>
    <w:p w14:paraId="68440968" w14:textId="77777777" w:rsidR="00BD3AEA" w:rsidRDefault="00BD3AEA" w:rsidP="00BD3AEA">
      <w:pPr>
        <w:tabs>
          <w:tab w:val="left" w:pos="426"/>
        </w:tabs>
        <w:rPr>
          <w:sz w:val="24"/>
        </w:rPr>
      </w:pPr>
    </w:p>
    <w:p w14:paraId="1529B91E" w14:textId="77777777" w:rsidR="00DD413D" w:rsidRDefault="00DD413D" w:rsidP="00DD413D">
      <w:pPr>
        <w:spacing w:after="3" w:line="265" w:lineRule="auto"/>
        <w:ind w:left="10" w:hanging="10"/>
        <w:rPr>
          <w:i/>
        </w:rPr>
      </w:pPr>
      <w:r>
        <w:rPr>
          <w:sz w:val="24"/>
        </w:rPr>
        <w:t xml:space="preserve">Medlem får på föreningsstämma medföra högst ett </w:t>
      </w:r>
      <w:r w:rsidRPr="00DD413D">
        <w:rPr>
          <w:sz w:val="24"/>
          <w:highlight w:val="green"/>
        </w:rPr>
        <w:t>valfritt</w:t>
      </w:r>
      <w:r>
        <w:rPr>
          <w:sz w:val="24"/>
        </w:rPr>
        <w:t xml:space="preserve"> biträde.</w:t>
      </w:r>
    </w:p>
    <w:p w14:paraId="7CAF81AC" w14:textId="77777777" w:rsidR="00DD413D" w:rsidRPr="00DD413D" w:rsidRDefault="00DD413D" w:rsidP="00DD413D">
      <w:pPr>
        <w:spacing w:after="3" w:line="265" w:lineRule="auto"/>
        <w:ind w:left="10" w:hanging="10"/>
        <w:rPr>
          <w:i/>
          <w:sz w:val="24"/>
          <w:szCs w:val="24"/>
        </w:rPr>
      </w:pPr>
    </w:p>
    <w:p w14:paraId="740E9227" w14:textId="77777777" w:rsidR="00DD413D" w:rsidRPr="00DD413D" w:rsidRDefault="00DD413D" w:rsidP="00DD413D">
      <w:pPr>
        <w:spacing w:after="3" w:line="265" w:lineRule="auto"/>
        <w:rPr>
          <w:i/>
          <w:sz w:val="24"/>
          <w:szCs w:val="24"/>
        </w:rPr>
      </w:pPr>
      <w:r w:rsidRPr="00DD413D">
        <w:rPr>
          <w:i/>
          <w:sz w:val="24"/>
          <w:szCs w:val="24"/>
        </w:rPr>
        <w:t xml:space="preserve">Medlem får utöva sin rösträtt genom ombud. Endast annan medlem, make, registrerad partner, sambo eller närstående som varaktigt sammanbor med medlemmen får vara ombud. Ombudet får inte Företräda mer än en medlem. </w:t>
      </w:r>
      <w:r w:rsidRPr="00DD413D">
        <w:rPr>
          <w:i/>
          <w:sz w:val="24"/>
          <w:szCs w:val="24"/>
        </w:rPr>
        <w:br/>
      </w:r>
      <w:r w:rsidRPr="00DD413D">
        <w:rPr>
          <w:i/>
          <w:sz w:val="24"/>
          <w:szCs w:val="24"/>
        </w:rPr>
        <w:br/>
        <w:t>Ombudet skall förete en skriftlig, dagtecknad fullmakt. Fullmakten gäller högst ett år från utfärdandet. Fullmakten skall uppvisas i original.</w:t>
      </w:r>
      <w:r w:rsidRPr="00DD413D">
        <w:rPr>
          <w:i/>
          <w:sz w:val="24"/>
          <w:szCs w:val="24"/>
        </w:rPr>
        <w:br/>
      </w:r>
      <w:r w:rsidRPr="00DD413D">
        <w:rPr>
          <w:i/>
          <w:sz w:val="24"/>
          <w:szCs w:val="24"/>
        </w:rPr>
        <w:br/>
        <w:t>Medlem får på föreningsstämma medföra högst ett biträde. Endast medlemmens make, registrerad partner, sambo, annan närstående eller annan medlem får vara biträde.</w:t>
      </w:r>
      <w:r w:rsidRPr="00DD413D">
        <w:rPr>
          <w:i/>
          <w:sz w:val="24"/>
          <w:szCs w:val="24"/>
        </w:rPr>
        <w:br/>
      </w:r>
      <w:r w:rsidRPr="00DD413D">
        <w:rPr>
          <w:i/>
          <w:sz w:val="24"/>
          <w:szCs w:val="24"/>
        </w:rPr>
        <w:br/>
        <w:t>Avhålls föreningsstämma före det att föreningen förvärvat fastigheten kan även närstående som inte sammanbor med medlemmen vara ombud. Ombudet får vid sådan föreningsstämma företräda ett obegränsat antal medlemmar.</w:t>
      </w:r>
    </w:p>
    <w:p w14:paraId="6E09C6F2" w14:textId="77777777" w:rsidR="00DD413D" w:rsidRDefault="00DD413D">
      <w:bookmarkStart w:id="0" w:name="_GoBack"/>
      <w:bookmarkEnd w:id="0"/>
    </w:p>
    <w:p w14:paraId="08221798" w14:textId="77777777" w:rsidR="000A6B0D" w:rsidRDefault="000A6B0D">
      <w:pPr>
        <w:rPr>
          <w:i/>
          <w:sz w:val="24"/>
          <w:szCs w:val="24"/>
        </w:rPr>
      </w:pPr>
      <w:r w:rsidRPr="000A6B0D">
        <w:rPr>
          <w:i/>
          <w:sz w:val="24"/>
          <w:szCs w:val="24"/>
        </w:rPr>
        <w:t>Som närstående till medlemmen enligt föregående stycke anses även den som är syskon eller släktning i rätt upp- eller nedstigande led till medlemmen eller är besvågrad med honom eller henne i rätt upp- eller nedstigande led eller så att den ene är gift med en andres syskon.</w:t>
      </w:r>
    </w:p>
    <w:p w14:paraId="1EEFE86E" w14:textId="77777777" w:rsidR="000A6B0D" w:rsidRDefault="000A6B0D">
      <w:pPr>
        <w:rPr>
          <w:i/>
          <w:sz w:val="24"/>
          <w:szCs w:val="24"/>
        </w:rPr>
      </w:pPr>
    </w:p>
    <w:p w14:paraId="74B47F00" w14:textId="77777777" w:rsidR="000A6B0D" w:rsidRDefault="000A6B0D" w:rsidP="000A6B0D">
      <w:pPr>
        <w:tabs>
          <w:tab w:val="left" w:pos="426"/>
        </w:tabs>
        <w:rPr>
          <w:sz w:val="24"/>
        </w:rPr>
      </w:pPr>
      <w:r w:rsidRPr="008546EA">
        <w:rPr>
          <w:b/>
          <w:sz w:val="24"/>
          <w:szCs w:val="24"/>
        </w:rPr>
        <w:t xml:space="preserve">Kommentar till ändring av </w:t>
      </w:r>
      <w:r w:rsidRPr="008546EA">
        <w:rPr>
          <w:b/>
          <w:sz w:val="24"/>
        </w:rPr>
        <w:t>33</w:t>
      </w:r>
      <w:r>
        <w:rPr>
          <w:b/>
          <w:sz w:val="24"/>
        </w:rPr>
        <w:t xml:space="preserve"> §</w:t>
      </w:r>
    </w:p>
    <w:p w14:paraId="4B79284C" w14:textId="77777777" w:rsidR="000A6B0D" w:rsidRPr="000A6B0D" w:rsidRDefault="008546EA">
      <w:pPr>
        <w:rPr>
          <w:sz w:val="24"/>
          <w:szCs w:val="24"/>
        </w:rPr>
      </w:pPr>
      <w:r>
        <w:rPr>
          <w:sz w:val="24"/>
          <w:szCs w:val="24"/>
        </w:rPr>
        <w:t xml:space="preserve">Ändringarna i denna paragraf är </w:t>
      </w:r>
      <w:r w:rsidR="000A6B0D">
        <w:rPr>
          <w:sz w:val="24"/>
          <w:szCs w:val="24"/>
        </w:rPr>
        <w:t xml:space="preserve">inte lagstadgade men </w:t>
      </w:r>
      <w:r>
        <w:rPr>
          <w:sz w:val="24"/>
          <w:szCs w:val="24"/>
        </w:rPr>
        <w:t xml:space="preserve">är en rekommendation från föreningens Jurist på HSB och följer deras riktlinjer för bostadsrättsföreningar och är i linje med styrelsens arbete att modernisera stadgarna. </w:t>
      </w:r>
    </w:p>
    <w:sectPr w:rsidR="000A6B0D" w:rsidRPr="000A6B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AEA"/>
    <w:rsid w:val="000A6B0D"/>
    <w:rsid w:val="0013544A"/>
    <w:rsid w:val="008546EA"/>
    <w:rsid w:val="00BD3AEA"/>
    <w:rsid w:val="00C04FFD"/>
    <w:rsid w:val="00DD413D"/>
    <w:rsid w:val="00DE3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C76EA5"/>
  <w15:chartTrackingRefBased/>
  <w15:docId w15:val="{B488230E-DE60-4325-AB11-41F3F57C6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3AEA"/>
    <w:pPr>
      <w:spacing w:after="0" w:line="240" w:lineRule="auto"/>
    </w:pPr>
    <w:rPr>
      <w:rFonts w:ascii="Times New Roman" w:eastAsia="Times New Roman" w:hAnsi="Times New Roman" w:cs="Times New Roman"/>
      <w:sz w:val="20"/>
      <w:szCs w:val="20"/>
      <w:lang w:val="sv-SE" w:eastAsia="sv-SE"/>
    </w:rPr>
  </w:style>
  <w:style w:type="paragraph" w:styleId="Rubrik1">
    <w:name w:val="heading 1"/>
    <w:basedOn w:val="Normal"/>
    <w:next w:val="Normal"/>
    <w:link w:val="Rubrik1Char"/>
    <w:uiPriority w:val="9"/>
    <w:qFormat/>
    <w:rsid w:val="00BD3AE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Rubrik3">
    <w:name w:val="heading 3"/>
    <w:basedOn w:val="Normal"/>
    <w:next w:val="Normal"/>
    <w:link w:val="Rubrik3Char"/>
    <w:qFormat/>
    <w:rsid w:val="00BD3AEA"/>
    <w:pPr>
      <w:keepNext/>
      <w:outlineLvl w:val="2"/>
    </w:pPr>
    <w:rPr>
      <w:b/>
      <w:sz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3Char">
    <w:name w:val="Rubrik 3 Char"/>
    <w:basedOn w:val="Standardstycketeckensnitt"/>
    <w:link w:val="Rubrik3"/>
    <w:rsid w:val="00BD3AEA"/>
    <w:rPr>
      <w:rFonts w:ascii="Times New Roman" w:eastAsia="Times New Roman" w:hAnsi="Times New Roman" w:cs="Times New Roman"/>
      <w:b/>
      <w:sz w:val="24"/>
      <w:szCs w:val="20"/>
      <w:lang w:val="sv-SE" w:eastAsia="sv-SE"/>
    </w:rPr>
  </w:style>
  <w:style w:type="character" w:customStyle="1" w:styleId="Rubrik1Char">
    <w:name w:val="Rubrik 1 Char"/>
    <w:basedOn w:val="Standardstycketeckensnitt"/>
    <w:link w:val="Rubrik1"/>
    <w:uiPriority w:val="9"/>
    <w:rsid w:val="00BD3AEA"/>
    <w:rPr>
      <w:rFonts w:asciiTheme="majorHAnsi" w:eastAsiaTheme="majorEastAsia" w:hAnsiTheme="majorHAnsi" w:cstheme="majorBidi"/>
      <w:color w:val="2F5496" w:themeColor="accent1" w:themeShade="BF"/>
      <w:sz w:val="32"/>
      <w:szCs w:val="32"/>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3</Pages>
  <Words>844</Words>
  <Characters>4812</Characters>
  <Application>Microsoft Office Word</Application>
  <DocSecurity>0</DocSecurity>
  <Lines>40</Lines>
  <Paragraphs>11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Albin Persson</dc:creator>
  <cp:keywords/>
  <dc:description/>
  <cp:lastModifiedBy>Albin Persson</cp:lastModifiedBy>
  <cp:revision>1</cp:revision>
  <dcterms:created xsi:type="dcterms:W3CDTF">2018-03-18T18:42:00Z</dcterms:created>
  <dcterms:modified xsi:type="dcterms:W3CDTF">2018-03-18T19:35:00Z</dcterms:modified>
</cp:coreProperties>
</file>